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8"/>
          <w:szCs w:val="28"/>
        </w:rPr>
        <w:drawing>
          <wp:anchor allowOverlap="1" behindDoc="1" distB="114300" distT="114300" distL="114300" distR="114300" hidden="0" layoutInCell="1" locked="0" relativeHeight="0" simplePos="0">
            <wp:simplePos x="0" y="0"/>
            <wp:positionH relativeFrom="page">
              <wp:posOffset>390525</wp:posOffset>
            </wp:positionH>
            <wp:positionV relativeFrom="page">
              <wp:posOffset>209550</wp:posOffset>
            </wp:positionV>
            <wp:extent cx="7014458" cy="9710738"/>
            <wp:effectExtent b="0" l="0" r="0" t="0"/>
            <wp:wrapNone/>
            <wp:docPr id="1" name="image1.png"/>
            <a:graphic>
              <a:graphicData uri="http://schemas.openxmlformats.org/drawingml/2006/picture">
                <pic:pic>
                  <pic:nvPicPr>
                    <pic:cNvPr id="0" name="image1.png"/>
                    <pic:cNvPicPr preferRelativeResize="0"/>
                  </pic:nvPicPr>
                  <pic:blipFill>
                    <a:blip r:embed="rId6">
                      <a:alphaModFix amt="10000"/>
                    </a:blip>
                    <a:srcRect b="0" l="0" r="0" t="0"/>
                    <a:stretch>
                      <a:fillRect/>
                    </a:stretch>
                  </pic:blipFill>
                  <pic:spPr>
                    <a:xfrm>
                      <a:off x="0" y="0"/>
                      <a:ext cx="7014458" cy="9710738"/>
                    </a:xfrm>
                    <a:prstGeom prst="rect"/>
                    <a:ln/>
                  </pic:spPr>
                </pic:pic>
              </a:graphicData>
            </a:graphic>
          </wp:anchor>
        </w:drawing>
      </w:r>
      <w:r w:rsidDel="00000000" w:rsidR="00000000" w:rsidRPr="00000000">
        <w:rPr>
          <w:rFonts w:ascii="Calibri" w:cs="Calibri" w:eastAsia="Calibri" w:hAnsi="Calibri"/>
          <w:b w:val="1"/>
          <w:sz w:val="26"/>
          <w:szCs w:val="26"/>
          <w:rtl w:val="0"/>
        </w:rPr>
        <w:t xml:space="preserve">A Heart Check on God’s Blessings (Stewardship)</w:t>
      </w:r>
    </w:p>
    <w:p w:rsidR="00000000" w:rsidDel="00000000" w:rsidP="00000000" w:rsidRDefault="00000000" w:rsidRPr="00000000" w14:paraId="00000002">
      <w:pPr>
        <w:pStyle w:val="Heading1"/>
        <w:spacing w:after="0" w:before="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Week 2</w:t>
      </w:r>
    </w:p>
    <w:p w:rsidR="00000000" w:rsidDel="00000000" w:rsidP="00000000" w:rsidRDefault="00000000" w:rsidRPr="00000000" w14:paraId="00000003">
      <w:pPr>
        <w:pStyle w:val="Heading1"/>
        <w:spacing w:after="0" w:before="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04">
      <w:pPr>
        <w:spacing w:after="200" w:line="276"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Time, Talents, and Treasures</w:t>
      </w:r>
    </w:p>
    <w:p w:rsidR="00000000" w:rsidDel="00000000" w:rsidP="00000000" w:rsidRDefault="00000000" w:rsidRPr="00000000" w14:paraId="00000005">
      <w:pPr>
        <w:numPr>
          <w:ilvl w:val="0"/>
          <w:numId w:val="3"/>
        </w:numPr>
        <w:spacing w:after="0" w:afterAutospacing="0" w:line="276" w:lineRule="auto"/>
        <w:ind w:left="720" w:right="63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Time: Are We Using It Wisely?</w:t>
        <w:br w:type="textWrapping"/>
      </w:r>
      <w:r w:rsidDel="00000000" w:rsidR="00000000" w:rsidRPr="00000000">
        <w:rPr>
          <w:rFonts w:ascii="Calibri" w:cs="Calibri" w:eastAsia="Calibri" w:hAnsi="Calibri"/>
          <w:rtl w:val="0"/>
        </w:rPr>
        <w:t xml:space="preserve">Ephesians 5:15-16 – “Be very careful, then, how you live—not as unwise but as wise, making the most of every opportunity, because the days are evil.”</w:t>
        <w:br w:type="textWrapping"/>
      </w:r>
      <w:r w:rsidDel="00000000" w:rsidR="00000000" w:rsidRPr="00000000">
        <w:rPr>
          <w:rtl w:val="0"/>
        </w:rPr>
      </w:r>
    </w:p>
    <w:p w:rsidR="00000000" w:rsidDel="00000000" w:rsidP="00000000" w:rsidRDefault="00000000" w:rsidRPr="00000000" w14:paraId="00000006">
      <w:pPr>
        <w:numPr>
          <w:ilvl w:val="0"/>
          <w:numId w:val="4"/>
        </w:numPr>
        <w:spacing w:after="0" w:afterAutospacing="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Time is a gift that cannot be __________ or __________, only used wisely.</w:t>
        <w:br w:type="textWrapping"/>
      </w:r>
    </w:p>
    <w:p w:rsidR="00000000" w:rsidDel="00000000" w:rsidP="00000000" w:rsidRDefault="00000000" w:rsidRPr="00000000" w14:paraId="00000007">
      <w:pPr>
        <w:numPr>
          <w:ilvl w:val="0"/>
          <w:numId w:val="4"/>
        </w:numPr>
        <w:spacing w:after="0" w:afterAutospacing="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What we give our time to reflects what we __________ the most.</w:t>
        <w:br w:type="textWrapping"/>
      </w:r>
    </w:p>
    <w:p w:rsidR="00000000" w:rsidDel="00000000" w:rsidP="00000000" w:rsidRDefault="00000000" w:rsidRPr="00000000" w14:paraId="00000008">
      <w:pPr>
        <w:numPr>
          <w:ilvl w:val="0"/>
          <w:numId w:val="4"/>
        </w:numPr>
        <w:spacing w:after="0" w:afterAutospacing="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God calls us to be __________ with our time, prioritizing what truly matters.</w:t>
        <w:br w:type="textWrapping"/>
      </w:r>
      <w:r w:rsidDel="00000000" w:rsidR="00000000" w:rsidRPr="00000000">
        <w:rPr>
          <w:rtl w:val="0"/>
        </w:rPr>
      </w:r>
    </w:p>
    <w:p w:rsidR="00000000" w:rsidDel="00000000" w:rsidP="00000000" w:rsidRDefault="00000000" w:rsidRPr="00000000" w14:paraId="00000009">
      <w:pPr>
        <w:numPr>
          <w:ilvl w:val="0"/>
          <w:numId w:val="3"/>
        </w:numPr>
        <w:spacing w:after="0" w:afterAutospacing="0" w:line="276" w:lineRule="auto"/>
        <w:ind w:left="720" w:righ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Talents: Are We Serving with Excellence?</w:t>
        <w:br w:type="textWrapping"/>
      </w:r>
      <w:r w:rsidDel="00000000" w:rsidR="00000000" w:rsidRPr="00000000">
        <w:rPr>
          <w:rFonts w:ascii="Calibri" w:cs="Calibri" w:eastAsia="Calibri" w:hAnsi="Calibri"/>
          <w:rtl w:val="0"/>
        </w:rPr>
        <w:t xml:space="preserve">1 Peter 4:10 – “Each of you should use whatever gift you have received to serve others, as faithful stewards of God’s grace in its various forms.”</w:t>
        <w:br w:type="textWrapping"/>
      </w:r>
    </w:p>
    <w:p w:rsidR="00000000" w:rsidDel="00000000" w:rsidP="00000000" w:rsidRDefault="00000000" w:rsidRPr="00000000" w14:paraId="0000000A">
      <w:pPr>
        <w:numPr>
          <w:ilvl w:val="0"/>
          <w:numId w:val="1"/>
        </w:numPr>
        <w:spacing w:after="0" w:after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Our talents are given to us not for __________ gain, but to __________ others and glorify God</w:t>
        <w:br w:type="textWrapping"/>
        <w:t xml:space="preserve">.</w:t>
      </w:r>
    </w:p>
    <w:p w:rsidR="00000000" w:rsidDel="00000000" w:rsidP="00000000" w:rsidRDefault="00000000" w:rsidRPr="00000000" w14:paraId="0000000B">
      <w:pPr>
        <w:numPr>
          <w:ilvl w:val="0"/>
          <w:numId w:val="1"/>
        </w:numPr>
        <w:spacing w:after="0" w:after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When we don’t use our gifts, we are __________ what God has entrusted to us.</w:t>
        <w:br w:type="textWrapping"/>
      </w:r>
    </w:p>
    <w:p w:rsidR="00000000" w:rsidDel="00000000" w:rsidP="00000000" w:rsidRDefault="00000000" w:rsidRPr="00000000" w14:paraId="0000000C">
      <w:pPr>
        <w:numPr>
          <w:ilvl w:val="0"/>
          <w:numId w:val="1"/>
        </w:numPr>
        <w:spacing w:after="0" w:after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We should develop our gifts and __________ them back to God in service.</w:t>
        <w:br w:type="textWrapping"/>
      </w:r>
    </w:p>
    <w:p w:rsidR="00000000" w:rsidDel="00000000" w:rsidP="00000000" w:rsidRDefault="00000000" w:rsidRPr="00000000" w14:paraId="0000000D">
      <w:pPr>
        <w:numPr>
          <w:ilvl w:val="0"/>
          <w:numId w:val="3"/>
        </w:numPr>
        <w:spacing w:after="0" w:afterAutospacing="0" w:line="276" w:lineRule="auto"/>
        <w:ind w:left="720" w:righ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Treasures: Do We Worship God or Wealth?</w:t>
        <w:br w:type="textWrapping"/>
      </w:r>
      <w:r w:rsidDel="00000000" w:rsidR="00000000" w:rsidRPr="00000000">
        <w:rPr>
          <w:rFonts w:ascii="Calibri" w:cs="Calibri" w:eastAsia="Calibri" w:hAnsi="Calibri"/>
          <w:rtl w:val="0"/>
        </w:rPr>
        <w:t xml:space="preserve">Matthew 6:24 – “No one can serve two masters. Either you will hate the one and love the other, or you will be devoted to the one and despise the other. You cannot serve both God and money.”</w:t>
        <w:br w:type="textWrapping"/>
      </w:r>
    </w:p>
    <w:p w:rsidR="00000000" w:rsidDel="00000000" w:rsidP="00000000" w:rsidRDefault="00000000" w:rsidRPr="00000000" w14:paraId="0000000E">
      <w:pPr>
        <w:numPr>
          <w:ilvl w:val="0"/>
          <w:numId w:val="2"/>
        </w:numPr>
        <w:spacing w:after="0" w:after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Money is a tool, not a __________ to be worshiped.</w:t>
        <w:br w:type="textWrapping"/>
      </w:r>
    </w:p>
    <w:p w:rsidR="00000000" w:rsidDel="00000000" w:rsidP="00000000" w:rsidRDefault="00000000" w:rsidRPr="00000000" w14:paraId="0000000F">
      <w:pPr>
        <w:numPr>
          <w:ilvl w:val="0"/>
          <w:numId w:val="2"/>
        </w:numPr>
        <w:spacing w:after="0" w:after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 we handle our finances reveals the __________ of our heart.</w:t>
        <w:br w:type="textWrapping"/>
      </w:r>
    </w:p>
    <w:p w:rsidR="00000000" w:rsidDel="00000000" w:rsidP="00000000" w:rsidRDefault="00000000" w:rsidRPr="00000000" w14:paraId="00000010">
      <w:pPr>
        <w:numPr>
          <w:ilvl w:val="0"/>
          <w:numId w:val="2"/>
        </w:numPr>
        <w:spacing w:after="20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Generosity is an act of __________ and faith in God’s provision.</w:t>
        <w:br w:type="textWrapping"/>
      </w:r>
      <w:r w:rsidDel="00000000" w:rsidR="00000000" w:rsidRPr="00000000">
        <w:rPr>
          <w:rtl w:val="0"/>
        </w:rPr>
      </w:r>
    </w:p>
    <w:p w:rsidR="00000000" w:rsidDel="00000000" w:rsidP="00000000" w:rsidRDefault="00000000" w:rsidRPr="00000000" w14:paraId="00000011">
      <w:pPr>
        <w:pStyle w:val="Heading4"/>
        <w:spacing w:after="0" w:before="200" w:line="276" w:lineRule="auto"/>
        <w:jc w:val="center"/>
        <w:rPr>
          <w:rFonts w:ascii="Calibri" w:cs="Calibri" w:eastAsia="Calibri" w:hAnsi="Calibri"/>
          <w:b w:val="1"/>
          <w:i w:val="1"/>
          <w:color w:val="000000"/>
          <w:sz w:val="22"/>
          <w:szCs w:val="22"/>
        </w:rPr>
      </w:pPr>
      <w:r w:rsidDel="00000000" w:rsidR="00000000" w:rsidRPr="00000000">
        <w:rPr>
          <w:rFonts w:ascii="Calibri" w:cs="Calibri" w:eastAsia="Calibri" w:hAnsi="Calibri"/>
          <w:b w:val="1"/>
          <w:color w:val="000000"/>
          <w:rtl w:val="0"/>
        </w:rPr>
        <w:t xml:space="preserve">Challenge</w:t>
      </w:r>
      <w:r w:rsidDel="00000000" w:rsidR="00000000" w:rsidRPr="00000000">
        <w:rPr>
          <w:rFonts w:ascii="Calibri" w:cs="Calibri" w:eastAsia="Calibri" w:hAnsi="Calibri"/>
          <w:b w:val="1"/>
          <w:i w:val="1"/>
          <w:color w:val="000000"/>
          <w:sz w:val="22"/>
          <w:szCs w:val="22"/>
          <w:rtl w:val="0"/>
        </w:rPr>
        <w:t xml:space="preserve">:</w:t>
      </w:r>
    </w:p>
    <w:p w:rsidR="00000000" w:rsidDel="00000000" w:rsidP="00000000" w:rsidRDefault="00000000" w:rsidRPr="00000000" w14:paraId="00000012">
      <w:pPr>
        <w:spacing w:after="0" w:line="240"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Reflect</w:t>
      </w:r>
      <w:r w:rsidDel="00000000" w:rsidR="00000000" w:rsidRPr="00000000">
        <w:rPr>
          <w:rFonts w:ascii="Cambria" w:cs="Cambria" w:eastAsia="Cambria" w:hAnsi="Cambria"/>
          <w:rtl w:val="0"/>
        </w:rPr>
        <w:t xml:space="preserve"> – How are you using your time, talents, and treasures?</w:t>
        <w:br w:type="textWrapping"/>
      </w:r>
    </w:p>
    <w:p w:rsidR="00000000" w:rsidDel="00000000" w:rsidP="00000000" w:rsidRDefault="00000000" w:rsidRPr="00000000" w14:paraId="00000013">
      <w:pPr>
        <w:spacing w:after="0" w:line="240"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Act</w:t>
      </w:r>
      <w:r w:rsidDel="00000000" w:rsidR="00000000" w:rsidRPr="00000000">
        <w:rPr>
          <w:rFonts w:ascii="Cambria" w:cs="Cambria" w:eastAsia="Cambria" w:hAnsi="Cambria"/>
          <w:rtl w:val="0"/>
        </w:rPr>
        <w:t xml:space="preserve"> – Commit to improving one area this week.</w:t>
        <w:br w:type="textWrapping"/>
      </w:r>
    </w:p>
    <w:p w:rsidR="00000000" w:rsidDel="00000000" w:rsidP="00000000" w:rsidRDefault="00000000" w:rsidRPr="00000000" w14:paraId="00000014">
      <w:pPr>
        <w:spacing w:after="0" w:line="240"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Pray</w:t>
      </w:r>
      <w:r w:rsidDel="00000000" w:rsidR="00000000" w:rsidRPr="00000000">
        <w:rPr>
          <w:rFonts w:ascii="Cambria" w:cs="Cambria" w:eastAsia="Cambria" w:hAnsi="Cambria"/>
          <w:rtl w:val="0"/>
        </w:rPr>
        <w:t xml:space="preserve"> – Ask God to help you be a better steward of all He has given you.</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