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0" w:before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390525</wp:posOffset>
            </wp:positionH>
            <wp:positionV relativeFrom="page">
              <wp:posOffset>209550</wp:posOffset>
            </wp:positionV>
            <wp:extent cx="7014458" cy="971073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alphaModFix amt="1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14458" cy="97107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 Heart Check on God’s Blessings (Stewardship)</w:t>
      </w:r>
    </w:p>
    <w:p w:rsidR="00000000" w:rsidDel="00000000" w:rsidP="00000000" w:rsidRDefault="00000000" w:rsidRPr="00000000" w14:paraId="00000002">
      <w:pPr>
        <w:pStyle w:val="Heading1"/>
        <w:spacing w:after="0" w:before="0" w:line="240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Week 5</w:t>
      </w:r>
    </w:p>
    <w:p w:rsidR="00000000" w:rsidDel="00000000" w:rsidP="00000000" w:rsidRDefault="00000000" w:rsidRPr="00000000" w14:paraId="00000003">
      <w:pPr>
        <w:pStyle w:val="Heading1"/>
        <w:spacing w:after="0" w:before="0" w:line="240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Style w:val="Heading1"/>
        <w:spacing w:after="0" w:before="0" w:line="240" w:lineRule="auto"/>
        <w:jc w:val="center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Walking in Stewardship as a Christ Chaser Community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76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James 1:22 – “Do not merely listen to the word, and so deceive yourselves. Do what it says.”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line="276" w:lineRule="auto"/>
        <w:ind w:left="720" w:hanging="360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Stewardship is a Lifestyle, Not a Season</w:t>
        <w:br w:type="textWrapping"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Colossians 3:17 – “And whatever you do, whether in word or deed, do it all in the name of the Lord Jesus, giving thanks to God the Father through him.”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Stewardship is not about a moment, but about a __________ of faithfulness to God.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We honor God in how we manage our __________, __________, and __________ daily.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Living as Christ Chasers means reflecting God’s __________ in all areas of our lives.</w:t>
      </w:r>
    </w:p>
    <w:p w:rsidR="00000000" w:rsidDel="00000000" w:rsidP="00000000" w:rsidRDefault="00000000" w:rsidRPr="00000000" w14:paraId="0000000A">
      <w:pPr>
        <w:spacing w:after="200" w:line="276" w:lineRule="auto"/>
        <w:ind w:left="144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line="276" w:lineRule="auto"/>
        <w:ind w:left="720" w:hanging="360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Practical Steps to Walk in Stewardship</w:t>
        <w:br w:type="textWrapping"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Proverbs 21:5 – “The plans of the diligent lead to profit as surely as haste leads to poverty.”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line="276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Time – Set aside time for __________, __________, and personal growth in Christ.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line="276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Talents – Use your skills and abilities to serve in the __________ and in the __________.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00" w:line="276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Treasures – Develop a habit of __________, __________, and wise financial stewardship.</w:t>
      </w:r>
    </w:p>
    <w:p w:rsidR="00000000" w:rsidDel="00000000" w:rsidP="00000000" w:rsidRDefault="00000000" w:rsidRPr="00000000" w14:paraId="0000000F">
      <w:pPr>
        <w:spacing w:after="200" w:line="276" w:lineRule="auto"/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line="276" w:lineRule="auto"/>
        <w:ind w:left="720" w:hanging="360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Stewardship in Community: Building a Christ Chaser Culture</w:t>
        <w:br w:type="textWrapping"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Acts 2:44-45 – “All the believers were together and had everything in common. They sold property and possessions to give to anyone who had need.”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line="276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True biblical stewardship is not just personal—it is __________ and requires the body of Christ.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line="276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We grow as a Christ Chaser community by __________, __________, and __________ together.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200" w:line="276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Our goal is to build a culture where generosity and faithfulness are the __________, not the exception.</w:t>
      </w:r>
    </w:p>
    <w:p w:rsidR="00000000" w:rsidDel="00000000" w:rsidP="00000000" w:rsidRDefault="00000000" w:rsidRPr="00000000" w14:paraId="00000014">
      <w:pPr>
        <w:pStyle w:val="Heading4"/>
        <w:spacing w:after="0" w:before="200" w:line="276" w:lineRule="auto"/>
        <w:jc w:val="center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Challenge:</w:t>
      </w:r>
    </w:p>
    <w:p w:rsidR="00000000" w:rsidDel="00000000" w:rsidP="00000000" w:rsidRDefault="00000000" w:rsidRPr="00000000" w14:paraId="00000015">
      <w:pPr>
        <w:pStyle w:val="Heading4"/>
        <w:spacing w:after="0" w:before="200" w:line="276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Reflect –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What is one area of stewardship I need to grow in?</w:t>
      </w:r>
    </w:p>
    <w:p w:rsidR="00000000" w:rsidDel="00000000" w:rsidP="00000000" w:rsidRDefault="00000000" w:rsidRPr="00000000" w14:paraId="00000016">
      <w:pPr>
        <w:pStyle w:val="Heading4"/>
        <w:spacing w:after="0" w:before="200" w:line="276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Act –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Make a commitment to apply one new habit in stewardship this week.</w:t>
      </w:r>
    </w:p>
    <w:p w:rsidR="00000000" w:rsidDel="00000000" w:rsidP="00000000" w:rsidRDefault="00000000" w:rsidRPr="00000000" w14:paraId="00000017">
      <w:pPr>
        <w:pStyle w:val="Heading4"/>
        <w:spacing w:after="0" w:before="200" w:line="276" w:lineRule="auto"/>
        <w:rPr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Pray –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Ask God to help us, as a church community, to be faithful in all we’ve learned in this series.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