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50"/>
          <w:szCs w:val="50"/>
          <w:vertAlign w:val="superscript"/>
        </w:rPr>
      </w:pPr>
      <w:r w:rsidDel="00000000" w:rsidR="00000000" w:rsidRPr="00000000">
        <w:rPr>
          <w:b w:val="1"/>
          <w:bCs w:val="1"/>
          <w:sz w:val="50"/>
          <w:szCs w:val="50"/>
        </w:rPr>
        <w:drawing>
          <wp:anchor allowOverlap="1" behindDoc="1" distB="114300" distT="114300" distL="114300" distR="114300" hidden="0" layoutInCell="1" locked="0" relativeHeight="0" simplePos="0">
            <wp:simplePos x="0" y="0"/>
            <wp:positionH relativeFrom="page">
              <wp:posOffset>390525</wp:posOffset>
            </wp:positionH>
            <wp:positionV relativeFrom="page">
              <wp:posOffset>-114299</wp:posOffset>
            </wp:positionV>
            <wp:extent cx="7014458" cy="9710738"/>
            <wp:effectExtent b="0" l="0" r="0" t="0"/>
            <wp:wrapNone/>
            <wp:docPr id="1" name="image1.png"/>
            <a:graphic>
              <a:graphicData uri="http://schemas.openxmlformats.org/drawingml/2006/picture">
                <pic:pic>
                  <pic:nvPicPr>
                    <pic:cNvPr id="0" name="image1.png"/>
                    <pic:cNvPicPr preferRelativeResize="0"/>
                  </pic:nvPicPr>
                  <pic:blipFill>
                    <a:blip r:embed="rId6">
                      <a:alphaModFix amt="10000"/>
                    </a:blip>
                    <a:srcRect b="0" l="0" r="0" t="0"/>
                    <a:stretch>
                      <a:fillRect/>
                    </a:stretch>
                  </pic:blipFill>
                  <pic:spPr>
                    <a:xfrm>
                      <a:off x="0" y="0"/>
                      <a:ext cx="7014458" cy="9710738"/>
                    </a:xfrm>
                    <a:prstGeom prst="rect"/>
                    <a:ln/>
                  </pic:spPr>
                </pic:pic>
              </a:graphicData>
            </a:graphic>
          </wp:anchor>
        </w:drawing>
      </w:r>
      <w:r w:rsidDel="00000000" w:rsidR="00000000" w:rsidRPr="00000000">
        <w:rPr>
          <w:b w:val="1"/>
          <w:bCs w:val="1"/>
          <w:sz w:val="50"/>
          <w:szCs w:val="50"/>
          <w:rtl w:val="0"/>
        </w:rPr>
        <w:t xml:space="preserve">The Power of I AM</w:t>
      </w:r>
      <w:r w:rsidDel="00000000" w:rsidR="00000000" w:rsidRPr="00000000">
        <w:rPr>
          <w:rtl w:val="0"/>
        </w:rPr>
      </w:r>
    </w:p>
    <w:p w:rsidR="00000000" w:rsidDel="00000000" w:rsidP="00000000" w:rsidRDefault="00000000" w:rsidRPr="00000000" w14:paraId="00000002">
      <w:pPr>
        <w:jc w:val="center"/>
        <w:rPr>
          <w:sz w:val="18"/>
          <w:szCs w:val="18"/>
        </w:rPr>
      </w:pPr>
      <w:r w:rsidDel="00000000" w:rsidR="00000000" w:rsidRPr="00000000">
        <w:rPr>
          <w:b w:val="1"/>
          <w:bCs w:val="1"/>
          <w:rtl w:val="0"/>
        </w:rPr>
        <w:t xml:space="preserve">Week 1</w:t>
      </w:r>
      <w:r w:rsidDel="00000000" w:rsidR="00000000" w:rsidRPr="00000000">
        <w:rPr>
          <w:rtl w:val="0"/>
        </w:rPr>
        <w:br w:type="textWrapping"/>
        <w:br w:type="textWrapping"/>
      </w:r>
      <w:r w:rsidDel="00000000" w:rsidR="00000000" w:rsidRPr="00000000">
        <w:rPr>
          <w:b w:val="1"/>
          <w:bCs w:val="1"/>
          <w:sz w:val="30"/>
          <w:szCs w:val="30"/>
          <w:rtl w:val="0"/>
        </w:rPr>
        <w:t xml:space="preserve">I AM the Resurrection</w:t>
      </w:r>
      <w:r w:rsidDel="00000000" w:rsidR="00000000" w:rsidRPr="00000000">
        <w:rPr>
          <w:b w:val="1"/>
          <w:bCs w:val="1"/>
          <w:sz w:val="10"/>
          <w:szCs w:val="10"/>
          <w:rtl w:val="0"/>
        </w:rPr>
        <w:br w:type="textWrapping"/>
      </w:r>
      <w:r w:rsidDel="00000000" w:rsidR="00000000" w:rsidRPr="00000000">
        <w:rPr>
          <w:b w:val="1"/>
          <w:bCs w:val="1"/>
          <w:sz w:val="18"/>
          <w:szCs w:val="18"/>
          <w:rtl w:val="0"/>
        </w:rPr>
        <w:t xml:space="preserve">Scripture:</w:t>
      </w:r>
      <w:r w:rsidDel="00000000" w:rsidR="00000000" w:rsidRPr="00000000">
        <w:rPr>
          <w:sz w:val="18"/>
          <w:szCs w:val="18"/>
          <w:rtl w:val="0"/>
        </w:rPr>
        <w:t xml:space="preserve">John 11:25–26; John 20:1–18</w:t>
      </w:r>
    </w:p>
    <w:p w:rsidR="00000000" w:rsidDel="00000000" w:rsidP="00000000" w:rsidRDefault="00000000" w:rsidRPr="00000000" w14:paraId="00000003">
      <w:pPr>
        <w:rPr>
          <w:b w:val="1"/>
          <w:bCs w:val="1"/>
          <w:sz w:val="34"/>
          <w:szCs w:val="34"/>
        </w:rPr>
      </w:pPr>
      <w:r w:rsidDel="00000000" w:rsidR="00000000" w:rsidRPr="00000000">
        <w:rPr>
          <w:sz w:val="18"/>
          <w:szCs w:val="18"/>
          <w:rtl w:val="0"/>
        </w:rPr>
        <w:br w:type="textWrapping"/>
      </w:r>
      <w:r w:rsidDel="00000000" w:rsidR="00000000" w:rsidRPr="00000000">
        <w:rPr>
          <w:b w:val="1"/>
          <w:bCs w:val="1"/>
          <w:sz w:val="34"/>
          <w:szCs w:val="34"/>
          <w:rtl w:val="0"/>
        </w:rPr>
        <w:t xml:space="preserve">1: Resurrection Is Not an Event — It Is a Person</w:t>
      </w:r>
    </w:p>
    <w:p w:rsidR="00000000" w:rsidDel="00000000" w:rsidP="00000000" w:rsidRDefault="00000000" w:rsidRPr="00000000" w14:paraId="00000004">
      <w:pPr>
        <w:pStyle w:val="Heading3"/>
        <w:keepNext w:val="0"/>
        <w:keepLines w:val="0"/>
        <w:numPr>
          <w:ilvl w:val="0"/>
          <w:numId w:val="2"/>
        </w:numPr>
        <w:spacing w:after="0" w:afterAutospacing="0" w:before="240" w:lineRule="auto"/>
        <w:ind w:left="720" w:hanging="360"/>
        <w:rPr>
          <w:color w:val="000000"/>
          <w:sz w:val="20"/>
          <w:szCs w:val="20"/>
        </w:rPr>
      </w:pPr>
      <w:bookmarkStart w:colFirst="0" w:colLast="0" w:name="_fihz31sl0nuv" w:id="0"/>
      <w:bookmarkEnd w:id="0"/>
      <w:r w:rsidDel="00000000" w:rsidR="00000000" w:rsidRPr="00000000">
        <w:rPr>
          <w:color w:val="000000"/>
          <w:sz w:val="20"/>
          <w:szCs w:val="20"/>
          <w:rtl w:val="0"/>
        </w:rPr>
        <w:t xml:space="preserve">Jesus __________ life before He performs it (speaks)</w:t>
        <w:br w:type="textWrapping"/>
      </w:r>
    </w:p>
    <w:p w:rsidR="00000000" w:rsidDel="00000000" w:rsidP="00000000" w:rsidRDefault="00000000" w:rsidRPr="00000000" w14:paraId="00000005">
      <w:pPr>
        <w:pStyle w:val="Heading3"/>
        <w:keepNext w:val="0"/>
        <w:keepLines w:val="0"/>
        <w:numPr>
          <w:ilvl w:val="0"/>
          <w:numId w:val="2"/>
        </w:numPr>
        <w:spacing w:after="0" w:afterAutospacing="0" w:before="0" w:beforeAutospacing="0" w:lineRule="auto"/>
        <w:ind w:left="720" w:hanging="360"/>
        <w:rPr>
          <w:color w:val="000000"/>
          <w:sz w:val="20"/>
          <w:szCs w:val="20"/>
        </w:rPr>
      </w:pPr>
      <w:bookmarkStart w:colFirst="0" w:colLast="0" w:name="_fihz31sl0nuv" w:id="0"/>
      <w:bookmarkEnd w:id="0"/>
      <w:r w:rsidDel="00000000" w:rsidR="00000000" w:rsidRPr="00000000">
        <w:rPr>
          <w:color w:val="000000"/>
          <w:sz w:val="20"/>
          <w:szCs w:val="20"/>
          <w:rtl w:val="0"/>
        </w:rPr>
        <w:t xml:space="preserve">God’s delay is not His __________ (denial)</w:t>
        <w:br w:type="textWrapping"/>
      </w:r>
    </w:p>
    <w:p w:rsidR="00000000" w:rsidDel="00000000" w:rsidP="00000000" w:rsidRDefault="00000000" w:rsidRPr="00000000" w14:paraId="00000006">
      <w:pPr>
        <w:pStyle w:val="Heading3"/>
        <w:keepNext w:val="0"/>
        <w:keepLines w:val="0"/>
        <w:numPr>
          <w:ilvl w:val="0"/>
          <w:numId w:val="2"/>
        </w:numPr>
        <w:spacing w:after="240" w:before="0" w:beforeAutospacing="0" w:lineRule="auto"/>
        <w:ind w:left="720" w:hanging="360"/>
        <w:rPr>
          <w:b w:val="1"/>
          <w:bCs w:val="1"/>
          <w:color w:val="000000"/>
          <w:sz w:val="20"/>
          <w:szCs w:val="20"/>
        </w:rPr>
      </w:pPr>
      <w:bookmarkStart w:colFirst="0" w:colLast="0" w:name="_fihz31sl0nuv" w:id="0"/>
      <w:bookmarkEnd w:id="0"/>
      <w:r w:rsidDel="00000000" w:rsidR="00000000" w:rsidRPr="00000000">
        <w:rPr>
          <w:color w:val="000000"/>
          <w:sz w:val="20"/>
          <w:szCs w:val="20"/>
          <w:rtl w:val="0"/>
        </w:rPr>
        <w:t xml:space="preserve">Resurrection power works in __________ places (dead)</w:t>
        <w:br w:type="textWrapping"/>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rho8ld3hroeo" w:id="1"/>
      <w:bookmarkEnd w:id="1"/>
      <w:r w:rsidDel="00000000" w:rsidR="00000000" w:rsidRPr="00000000">
        <w:rPr>
          <w:b w:val="1"/>
          <w:bCs w:val="1"/>
          <w:sz w:val="34"/>
          <w:szCs w:val="34"/>
          <w:rtl w:val="0"/>
        </w:rPr>
        <w:t xml:space="preserve">2: The Resurrection Rewrites My Identity</w:t>
      </w:r>
    </w:p>
    <w:p w:rsidR="00000000" w:rsidDel="00000000" w:rsidP="00000000" w:rsidRDefault="00000000" w:rsidRPr="00000000" w14:paraId="00000008">
      <w:pPr>
        <w:pStyle w:val="Heading3"/>
        <w:keepNext w:val="0"/>
        <w:keepLines w:val="0"/>
        <w:numPr>
          <w:ilvl w:val="0"/>
          <w:numId w:val="4"/>
        </w:numPr>
        <w:spacing w:after="0" w:afterAutospacing="0" w:before="240" w:lineRule="auto"/>
        <w:ind w:left="720" w:hanging="360"/>
        <w:rPr>
          <w:color w:val="000000"/>
          <w:sz w:val="20"/>
          <w:szCs w:val="20"/>
        </w:rPr>
      </w:pPr>
      <w:bookmarkStart w:colFirst="0" w:colLast="0" w:name="_fihz31sl0nuv" w:id="0"/>
      <w:bookmarkEnd w:id="0"/>
      <w:r w:rsidDel="00000000" w:rsidR="00000000" w:rsidRPr="00000000">
        <w:rPr>
          <w:color w:val="000000"/>
          <w:sz w:val="20"/>
          <w:szCs w:val="20"/>
          <w:rtl w:val="0"/>
        </w:rPr>
        <w:t xml:space="preserve">The empty tomb cancels my old __________ (label)</w:t>
        <w:br w:type="textWrapping"/>
      </w:r>
    </w:p>
    <w:p w:rsidR="00000000" w:rsidDel="00000000" w:rsidP="00000000" w:rsidRDefault="00000000" w:rsidRPr="00000000" w14:paraId="00000009">
      <w:pPr>
        <w:pStyle w:val="Heading3"/>
        <w:keepNext w:val="0"/>
        <w:keepLines w:val="0"/>
        <w:numPr>
          <w:ilvl w:val="0"/>
          <w:numId w:val="4"/>
        </w:numPr>
        <w:spacing w:after="0" w:afterAutospacing="0" w:before="0" w:beforeAutospacing="0" w:lineRule="auto"/>
        <w:ind w:left="720" w:hanging="360"/>
        <w:rPr>
          <w:color w:val="000000"/>
          <w:sz w:val="20"/>
          <w:szCs w:val="20"/>
        </w:rPr>
      </w:pPr>
      <w:bookmarkStart w:colFirst="0" w:colLast="0" w:name="_fihz31sl0nuv" w:id="0"/>
      <w:bookmarkEnd w:id="0"/>
      <w:r w:rsidDel="00000000" w:rsidR="00000000" w:rsidRPr="00000000">
        <w:rPr>
          <w:color w:val="000000"/>
          <w:sz w:val="20"/>
          <w:szCs w:val="20"/>
          <w:rtl w:val="0"/>
        </w:rPr>
        <w:t xml:space="preserve">What died with Christ cannot __________ me (define)</w:t>
        <w:br w:type="textWrapping"/>
      </w:r>
    </w:p>
    <w:p w:rsidR="00000000" w:rsidDel="00000000" w:rsidP="00000000" w:rsidRDefault="00000000" w:rsidRPr="00000000" w14:paraId="0000000A">
      <w:pPr>
        <w:pStyle w:val="Heading3"/>
        <w:keepNext w:val="0"/>
        <w:keepLines w:val="0"/>
        <w:numPr>
          <w:ilvl w:val="0"/>
          <w:numId w:val="4"/>
        </w:numPr>
        <w:spacing w:after="240" w:before="0" w:beforeAutospacing="0" w:lineRule="auto"/>
        <w:ind w:left="720" w:hanging="360"/>
        <w:rPr>
          <w:color w:val="000000"/>
          <w:sz w:val="20"/>
          <w:szCs w:val="20"/>
        </w:rPr>
      </w:pPr>
      <w:bookmarkStart w:colFirst="0" w:colLast="0" w:name="_fihz31sl0nuv" w:id="0"/>
      <w:bookmarkEnd w:id="0"/>
      <w:r w:rsidDel="00000000" w:rsidR="00000000" w:rsidRPr="00000000">
        <w:rPr>
          <w:color w:val="000000"/>
          <w:sz w:val="20"/>
          <w:szCs w:val="20"/>
          <w:rtl w:val="0"/>
        </w:rPr>
        <w:t xml:space="preserve">Resurrection gives me a new “I __________” (AM)</w:t>
        <w:br w:type="textWrapping"/>
      </w: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o9tm9bpa41ql" w:id="2"/>
      <w:bookmarkEnd w:id="2"/>
      <w:r w:rsidDel="00000000" w:rsidR="00000000" w:rsidRPr="00000000">
        <w:rPr>
          <w:b w:val="1"/>
          <w:bCs w:val="1"/>
          <w:sz w:val="34"/>
          <w:szCs w:val="34"/>
          <w:rtl w:val="0"/>
        </w:rPr>
        <w:t xml:space="preserve">3: My Words Must Agree With the Resurrection</w:t>
      </w:r>
    </w:p>
    <w:p w:rsidR="00000000" w:rsidDel="00000000" w:rsidP="00000000" w:rsidRDefault="00000000" w:rsidRPr="00000000" w14:paraId="0000000C">
      <w:pPr>
        <w:pStyle w:val="Heading3"/>
        <w:keepNext w:val="0"/>
        <w:keepLines w:val="0"/>
        <w:numPr>
          <w:ilvl w:val="0"/>
          <w:numId w:val="1"/>
        </w:numPr>
        <w:spacing w:after="0" w:afterAutospacing="0" w:before="240" w:lineRule="auto"/>
        <w:ind w:left="720" w:hanging="360"/>
        <w:rPr>
          <w:color w:val="000000"/>
          <w:sz w:val="20"/>
          <w:szCs w:val="20"/>
        </w:rPr>
      </w:pPr>
      <w:bookmarkStart w:colFirst="0" w:colLast="0" w:name="_fihz31sl0nuv" w:id="0"/>
      <w:bookmarkEnd w:id="0"/>
      <w:r w:rsidDel="00000000" w:rsidR="00000000" w:rsidRPr="00000000">
        <w:rPr>
          <w:color w:val="000000"/>
          <w:sz w:val="20"/>
          <w:szCs w:val="20"/>
          <w:rtl w:val="0"/>
        </w:rPr>
        <w:t xml:space="preserve">__________ language contradicts resurrection power (death)</w:t>
        <w:br w:type="textWrapping"/>
      </w:r>
    </w:p>
    <w:p w:rsidR="00000000" w:rsidDel="00000000" w:rsidP="00000000" w:rsidRDefault="00000000" w:rsidRPr="00000000" w14:paraId="0000000D">
      <w:pPr>
        <w:pStyle w:val="Heading3"/>
        <w:keepNext w:val="0"/>
        <w:keepLines w:val="0"/>
        <w:numPr>
          <w:ilvl w:val="0"/>
          <w:numId w:val="1"/>
        </w:numPr>
        <w:spacing w:after="0" w:afterAutospacing="0" w:before="0" w:beforeAutospacing="0" w:lineRule="auto"/>
        <w:ind w:left="720" w:hanging="360"/>
        <w:rPr>
          <w:color w:val="000000"/>
          <w:sz w:val="20"/>
          <w:szCs w:val="20"/>
        </w:rPr>
      </w:pPr>
      <w:bookmarkStart w:colFirst="0" w:colLast="0" w:name="_fihz31sl0nuv" w:id="0"/>
      <w:bookmarkEnd w:id="0"/>
      <w:r w:rsidDel="00000000" w:rsidR="00000000" w:rsidRPr="00000000">
        <w:rPr>
          <w:color w:val="000000"/>
          <w:sz w:val="20"/>
          <w:szCs w:val="20"/>
          <w:rtl w:val="0"/>
        </w:rPr>
        <w:t xml:space="preserve">Faith speaks __________ over feelings (truth)</w:t>
        <w:br w:type="textWrapping"/>
      </w:r>
    </w:p>
    <w:p w:rsidR="00000000" w:rsidDel="00000000" w:rsidP="00000000" w:rsidRDefault="00000000" w:rsidRPr="00000000" w14:paraId="0000000E">
      <w:pPr>
        <w:pStyle w:val="Heading3"/>
        <w:keepNext w:val="0"/>
        <w:keepLines w:val="0"/>
        <w:numPr>
          <w:ilvl w:val="0"/>
          <w:numId w:val="1"/>
        </w:numPr>
        <w:spacing w:after="240" w:before="0" w:beforeAutospacing="0" w:lineRule="auto"/>
        <w:ind w:left="720" w:hanging="360"/>
        <w:rPr>
          <w:color w:val="000000"/>
          <w:sz w:val="20"/>
          <w:szCs w:val="20"/>
        </w:rPr>
      </w:pPr>
      <w:bookmarkStart w:colFirst="0" w:colLast="0" w:name="_fihz31sl0nuv" w:id="0"/>
      <w:bookmarkEnd w:id="0"/>
      <w:r w:rsidDel="00000000" w:rsidR="00000000" w:rsidRPr="00000000">
        <w:rPr>
          <w:color w:val="000000"/>
          <w:sz w:val="20"/>
          <w:szCs w:val="20"/>
          <w:rtl w:val="0"/>
        </w:rPr>
        <w:t xml:space="preserve">__________ reinforces identity (confession)</w: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3yihf5cknq1t" w:id="3"/>
      <w:bookmarkEnd w:id="3"/>
      <w:r w:rsidDel="00000000" w:rsidR="00000000" w:rsidRPr="00000000">
        <w:rPr>
          <w:b w:val="1"/>
          <w:bCs w:val="1"/>
          <w:sz w:val="34"/>
          <w:szCs w:val="34"/>
          <w:rtl w:val="0"/>
        </w:rPr>
        <w:t xml:space="preserve">R.A.P. Challenge</w:t>
      </w:r>
    </w:p>
    <w:p w:rsidR="00000000" w:rsidDel="00000000" w:rsidP="00000000" w:rsidRDefault="00000000" w:rsidRPr="00000000" w14:paraId="00000010">
      <w:pPr>
        <w:pStyle w:val="Heading3"/>
        <w:keepNext w:val="0"/>
        <w:keepLines w:val="0"/>
        <w:numPr>
          <w:ilvl w:val="0"/>
          <w:numId w:val="3"/>
        </w:numPr>
        <w:spacing w:after="0" w:afterAutospacing="0" w:before="240" w:lineRule="auto"/>
        <w:ind w:left="720" w:hanging="360"/>
        <w:rPr>
          <w:b w:val="1"/>
          <w:bCs w:val="1"/>
          <w:color w:val="000000"/>
          <w:sz w:val="24"/>
          <w:szCs w:val="24"/>
        </w:rPr>
      </w:pPr>
      <w:bookmarkStart w:colFirst="0" w:colLast="0" w:name="_fihz31sl0nuv" w:id="0"/>
      <w:bookmarkEnd w:id="0"/>
      <w:r w:rsidDel="00000000" w:rsidR="00000000" w:rsidRPr="00000000">
        <w:rPr>
          <w:b w:val="1"/>
          <w:bCs w:val="1"/>
          <w:color w:val="000000"/>
          <w:sz w:val="24"/>
          <w:szCs w:val="24"/>
          <w:rtl w:val="0"/>
        </w:rPr>
        <w:t xml:space="preserve">Reflect:</w:t>
      </w:r>
      <w:r w:rsidDel="00000000" w:rsidR="00000000" w:rsidRPr="00000000">
        <w:rPr>
          <w:color w:val="000000"/>
          <w:sz w:val="24"/>
          <w:szCs w:val="24"/>
          <w:rtl w:val="0"/>
        </w:rPr>
        <w:t xml:space="preserve"> What “I am” statements have I been saying that don’t align with God’s truth?</w:t>
        <w:br w:type="textWrapping"/>
      </w:r>
    </w:p>
    <w:p w:rsidR="00000000" w:rsidDel="00000000" w:rsidP="00000000" w:rsidRDefault="00000000" w:rsidRPr="00000000" w14:paraId="00000011">
      <w:pPr>
        <w:pStyle w:val="Heading3"/>
        <w:keepNext w:val="0"/>
        <w:keepLines w:val="0"/>
        <w:numPr>
          <w:ilvl w:val="0"/>
          <w:numId w:val="3"/>
        </w:numPr>
        <w:spacing w:after="0" w:afterAutospacing="0" w:before="0" w:beforeAutospacing="0" w:lineRule="auto"/>
        <w:ind w:left="720" w:hanging="360"/>
        <w:rPr>
          <w:b w:val="1"/>
          <w:bCs w:val="1"/>
          <w:color w:val="000000"/>
          <w:sz w:val="24"/>
          <w:szCs w:val="24"/>
        </w:rPr>
      </w:pPr>
      <w:bookmarkStart w:colFirst="0" w:colLast="0" w:name="_fihz31sl0nuv" w:id="0"/>
      <w:bookmarkEnd w:id="0"/>
      <w:r w:rsidDel="00000000" w:rsidR="00000000" w:rsidRPr="00000000">
        <w:rPr>
          <w:b w:val="1"/>
          <w:bCs w:val="1"/>
          <w:color w:val="000000"/>
          <w:sz w:val="24"/>
          <w:szCs w:val="24"/>
          <w:rtl w:val="0"/>
        </w:rPr>
        <w:t xml:space="preserve">Act: </w:t>
      </w:r>
      <w:r w:rsidDel="00000000" w:rsidR="00000000" w:rsidRPr="00000000">
        <w:rPr>
          <w:color w:val="000000"/>
          <w:sz w:val="24"/>
          <w:szCs w:val="24"/>
          <w:rtl w:val="0"/>
        </w:rPr>
        <w:t xml:space="preserve">Replace every lie with a Scripture-based declaration this week.</w:t>
        <w:br w:type="textWrapping"/>
      </w:r>
      <w:r w:rsidDel="00000000" w:rsidR="00000000" w:rsidRPr="00000000">
        <w:rPr>
          <w:rtl w:val="0"/>
        </w:rPr>
      </w:r>
    </w:p>
    <w:p w:rsidR="00000000" w:rsidDel="00000000" w:rsidP="00000000" w:rsidRDefault="00000000" w:rsidRPr="00000000" w14:paraId="00000012">
      <w:pPr>
        <w:pStyle w:val="Heading3"/>
        <w:keepNext w:val="0"/>
        <w:keepLines w:val="0"/>
        <w:numPr>
          <w:ilvl w:val="0"/>
          <w:numId w:val="3"/>
        </w:numPr>
        <w:spacing w:after="240" w:before="0" w:beforeAutospacing="0" w:lineRule="auto"/>
        <w:ind w:left="720" w:hanging="360"/>
        <w:rPr>
          <w:b w:val="1"/>
          <w:bCs w:val="1"/>
          <w:color w:val="000000"/>
          <w:sz w:val="24"/>
          <w:szCs w:val="24"/>
        </w:rPr>
      </w:pPr>
      <w:bookmarkStart w:colFirst="0" w:colLast="0" w:name="_iggd22j83xqa" w:id="4"/>
      <w:bookmarkEnd w:id="4"/>
      <w:r w:rsidDel="00000000" w:rsidR="00000000" w:rsidRPr="00000000">
        <w:rPr>
          <w:b w:val="1"/>
          <w:bCs w:val="1"/>
          <w:color w:val="000000"/>
          <w:sz w:val="24"/>
          <w:szCs w:val="24"/>
          <w:rtl w:val="0"/>
        </w:rPr>
        <w:t xml:space="preserve">Pray: </w:t>
      </w:r>
      <w:r w:rsidDel="00000000" w:rsidR="00000000" w:rsidRPr="00000000">
        <w:rPr>
          <w:color w:val="000000"/>
          <w:sz w:val="24"/>
          <w:szCs w:val="24"/>
          <w:rtl w:val="0"/>
        </w:rPr>
        <w:t xml:space="preserve">Lord, align my words with Your truth. Help me to speak what You say about me and walk in the identity You died and rose to give me. In Jesus’ name, Amen.</w:t>
        <w:br w:type="textWrapp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